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420" w:firstLineChars="200"/>
        <w:jc w:val="left"/>
        <w:rPr>
          <w:rFonts w:hint="default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-318770</wp:posOffset>
                </wp:positionH>
                <wp:positionV relativeFrom="paragraph">
                  <wp:posOffset>-274320</wp:posOffset>
                </wp:positionV>
                <wp:extent cx="7282815" cy="1231265"/>
                <wp:effectExtent l="0" t="0" r="6985" b="63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543" cy="1231265"/>
                        </a:xfrm>
                        <a:prstGeom prst="rect">
                          <a:avLst/>
                        </a:prstGeom>
                        <a:solidFill>
                          <a:srgbClr val="44DBF5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pt;margin-top:-21.6pt;height:96.95pt;width:573.45pt;mso-position-horizontal-relative:margin;z-index:-251657216;v-text-anchor:middle;mso-width-relative:page;mso-height-relative:page;" fillcolor="#44DBF5" filled="t" stroked="f" coordsize="21600,21600" o:gfxdata="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yOCiu9gAAAAMAQAADwAAAAAAAAABACAAAAAi&#10;AAAAZHJzL2Rvd25yZXYueG1sUEsBAhQAFAAAAAgAh07iQJ0xhFJ8AgAA7QQAAA4AAAAAAAAAAQAg&#10;AAAAJwEAAGRycy9lMm9Eb2MueG1sUEsFBgAAAAAGAAYAWQEAABUGAAAAAA==&#10;">
                <v:fill on="t" opacity="13107f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</w:rPr>
        <w:t>0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4</w:t>
      </w:r>
      <w:r>
        <w:rPr>
          <w:rFonts w:ascii="思源黑体 CN Medium" w:hAnsi="思源黑体 CN Medium" w:eastAsia="思源黑体 CN Medium"/>
          <w:color w:val="233343" w:themeColor="accent3" w:themeShade="40"/>
          <w:sz w:val="44"/>
          <w:szCs w:val="44"/>
        </w:rPr>
        <w:t>/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57" w:beforeLines="50"/>
        <w:ind w:left="0" w:leftChars="0" w:firstLine="418" w:firstLineChars="161"/>
        <w:jc w:val="left"/>
        <w:textAlignment w:val="auto"/>
        <w:rPr>
          <w:rFonts w:hint="default" w:ascii="思源黑体 CN Light" w:hAnsi="思源黑体 CN Light" w:eastAsia="思源黑体 CN Light"/>
          <w:color w:val="233343" w:themeColor="accent3" w:themeShade="40"/>
          <w:sz w:val="26"/>
          <w:szCs w:val="26"/>
          <w:lang w:val="en-US"/>
        </w:rPr>
      </w:pPr>
      <w:r>
        <w:rPr>
          <w:rFonts w:hint="eastAsia" w:ascii="思源黑体 CN Light" w:hAnsi="思源黑体 CN Light" w:eastAsia="思源黑体 CN Light"/>
          <w:color w:val="233343" w:themeColor="accent3" w:themeShade="40"/>
          <w:sz w:val="26"/>
          <w:szCs w:val="26"/>
          <w:lang w:val="en-US" w:eastAsia="zh-CN"/>
        </w:rPr>
        <w:t>大数据大作业</w:t>
      </w:r>
    </w:p>
    <w:p>
      <w:pPr>
        <w:snapToGrid w:val="0"/>
        <w:jc w:val="left"/>
        <w:rPr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143510</wp:posOffset>
                </wp:positionV>
                <wp:extent cx="6226810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662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DB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5pt;margin-top:11.3pt;height:0pt;width:490.3pt;z-index:251660288;mso-width-relative:page;mso-height-relative:page;" filled="f" stroked="t" coordsize="21600,21600" o:gfxdata="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L3bNRbW&#10;AAAACQEAAA8AAAAAAAAAAQAgAAAAIgAAAGRycy9kb3ducmV2LnhtbFBLAQIUABQAAAAIAIdO4kCi&#10;5yKs6QEAALMDAAAOAAAAAAAAAAEAIAAAACUBAABkcnMvZTJvRG9jLnhtbFBLBQYAAAAABgAGAFkB&#10;AACABQAAAAA=&#10;">
                <v:fill on="f" focussize="0,0"/>
                <v:stroke weight="0.5pt" color="#44DBF5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实验内容：健康码红码生成模拟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实验平台：可以用学校大数据实验平台（快速实训中的大数据综合实训平台），也可以各小组自行搭建。不能用其他云平台。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实验方式：按小组完成。现在下发实验要求、样例数据和一个网盘大样例数据，各组开始准备，要求必须在大数据平台（具体用什么不限）上完成，实际数据在小组准备好之后单独下发（第十三周开始）。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计时说明：第十三周开始，做好准备的组长加老师微信，老师给百度网盘链接，就算开始计时，小组完成，组长将结果文件在微信里面发给老师，就停止计时。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其他要求：小组注意文件保密，不要给别的组。小组从拿到文件开始处理，要对关键步骤截屏，比如下载、下载完成、导入、导入完成、处理开始、处理中的关键节点、处理完成、导出结果等，如多台机器共同工作，各台机器也要有一些截图，截图要带时间，放到汇报胶片中。</w:t>
      </w:r>
      <w:bookmarkStart w:id="0" w:name="_GoBack"/>
      <w:bookmarkEnd w:id="0"/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实验评分：第13周日晚12点前各组在对分易提交方案说明PPT（报告分享会用，里面包括完成时长（组长和我微信确认）和方案及执行过程说明（贴过程截图））。按</w:t>
      </w:r>
      <w:r>
        <w:rPr>
          <w:rFonts w:hint="eastAsia" w:ascii="思源黑体 CN Bold" w:hAnsi="思源黑体 CN Bold" w:eastAsia="思源黑体 CN Bold"/>
          <w:color w:val="FF0000"/>
          <w:sz w:val="36"/>
          <w:szCs w:val="36"/>
          <w:lang w:val="en-US" w:eastAsia="zh-CN"/>
        </w:rPr>
        <w:t>正确率</w:t>
      </w: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（（找出正确条数/正确条数）*（找出正确条数/找出总条数））</w:t>
      </w:r>
      <w:r>
        <w:rPr>
          <w:rFonts w:hint="eastAsia" w:ascii="思源黑体 CN Bold" w:hAnsi="思源黑体 CN Bold" w:eastAsia="思源黑体 CN Bold"/>
          <w:color w:val="FF0000"/>
          <w:sz w:val="36"/>
          <w:szCs w:val="36"/>
          <w:lang w:val="en-US" w:eastAsia="zh-CN"/>
        </w:rPr>
        <w:t>/完成时长的值大小排名</w:t>
      </w: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，越大越靠前，但结果需要在14周周一和周二晚上的实验课上各小组抽1人做报告说明，以认可确实是所选取的大数据平台完成，如果说明不清楚（大家也可以提问，但以老师的判断为准），小组可以再抽人补充，但每换1人，排名延后1名。小组按排名折算成绩，全组人相同，占90分。另外，实验后，每人提交一份实验报告（相当于实验八报告），主要说明自己在实验中做的事情和心得，按个人算，占10分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新冠抗疫离不开大数据的支持，在发现感染病人后，可以通过其手机的漫游信息，发现和其行程可能有交集（都在同一个基站注册过）的人员，健康码标注为红色，促使密接人员做核酸筛查。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cdinfo.txt文件为基站下载汇总的人员漫游信息，其中数据如下所示：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55001525849,20220507045223,1,13771874017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55001525849,20220507060705,1,14987849191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55001525849,20220507062150,1,18953076900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55001525849,20220507083519,2,17950088996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其中4列信息分别为 cellid(就是基站的编号)，时间（到秒），注册状态（1表示注册入基站，2表示离开基站），手机号码。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另外，会下发一个infected.txt文件，其中数据如下所示：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17718961269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19281886829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14384778402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18515965265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一列数据为发现被感染人员的手机号码，这个文件数据不会很多，可能就几个号码。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现在贴在文件中的是一个小样本数据，两个文件都有，供大家调测用。由于5G基站数目庞大，基站切换非常频繁，这种数据量是非常大的，正式数据为20G左右，压缩后接近4G，百度网盘链接提供，目前先提供一个网盘样例数据，和实际数据大小类似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链接：https://pan.baidu.com/s/1CvWeZbGid3QWd_bchjDNQw?pwd=8ik3 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提取码：8ik3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实现要求：从下发数据中找到需要标红码的人员列表，即与感染人员同时间在一个基站的手机列表，用于精确标红码，按号码升序导出到redmark+组号（</w:t>
      </w:r>
      <w:r>
        <w:rPr>
          <w:rFonts w:hint="eastAsia"/>
          <w:color w:val="0070C0"/>
          <w:sz w:val="21"/>
          <w:szCs w:val="21"/>
          <w:lang w:val="en-US" w:eastAsia="zh-CN"/>
        </w:rPr>
        <w:t>比如一班1组为 11组，四班5组为45组</w:t>
      </w:r>
      <w:r>
        <w:rPr>
          <w:rFonts w:hint="eastAsia"/>
          <w:sz w:val="21"/>
          <w:szCs w:val="21"/>
          <w:lang w:val="en-US" w:eastAsia="zh-CN"/>
        </w:rPr>
        <w:t>）.txt文件中，文件格式和infected.txt相同。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20" w:leftChars="0" w:firstLine="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  <w:r>
        <w:rPr>
          <w:rFonts w:hint="eastAsia"/>
          <w:sz w:val="21"/>
          <w:szCs w:val="21"/>
          <w:lang w:val="en-US" w:eastAsia="zh-CN"/>
        </w:rPr>
        <w:object>
          <v:shape id="_x0000_i1026" o:spt="75" type="#_x0000_t75" style="height:65.5pt;width:72.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">
            <o:LockedField>false</o:LockedField>
          </o:OLEObject>
        </w:objec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511A593D-0AE4-43DB-8872-7689B59D66C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1CF3A967-D2F0-4711-963D-CFD0611E15B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755615B9-FE0E-41B1-9CCA-2480A073BBF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C483C9C2-F714-4D2A-B152-10579961404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FF8CCD43-DC51-438C-863A-DEF901158007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Medium">
    <w:altName w:val="黑体"/>
    <w:panose1 w:val="020B0600000000000000"/>
    <w:charset w:val="86"/>
    <w:family w:val="swiss"/>
    <w:pitch w:val="default"/>
    <w:sig w:usb0="00000000" w:usb1="00000000" w:usb2="00000016" w:usb3="00000000" w:csb0="00060107" w:csb1="00000000"/>
    <w:embedRegular r:id="rId6" w:fontKey="{F37AFF70-BB36-439F-9B92-E0A345893143}"/>
  </w:font>
  <w:font w:name="思源黑体 CN Light">
    <w:altName w:val="黑体"/>
    <w:panose1 w:val="020B0300000000000000"/>
    <w:charset w:val="86"/>
    <w:family w:val="swiss"/>
    <w:pitch w:val="default"/>
    <w:sig w:usb0="00000000" w:usb1="00000000" w:usb2="00000016" w:usb3="00000000" w:csb0="00060107" w:csb1="00000000"/>
    <w:embedRegular r:id="rId7" w:fontKey="{EABADAD1-C2E6-4A10-A952-10828799091A}"/>
  </w:font>
  <w:font w:name="思源黑体 CN Bold">
    <w:altName w:val="黑体"/>
    <w:panose1 w:val="020B0800000000000000"/>
    <w:charset w:val="86"/>
    <w:family w:val="swiss"/>
    <w:pitch w:val="default"/>
    <w:sig w:usb0="00000000" w:usb1="00000000" w:usb2="00000016" w:usb3="00000000" w:csb0="00060107" w:csb1="00000000"/>
    <w:embedRegular r:id="rId8" w:fontKey="{5A6A9E5F-B266-48A6-8191-6E203BEE2244}"/>
  </w:font>
  <w:font w:name="思源黑体 CN Bold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TrueType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jUsImhkaWQiOiIzMTA1Mzk3NjAwNGMzOTBlNWRmNjY4OTAwYjE0ZTQ5NSIsInVzZXJDb3VudCI6MTR9"/>
  </w:docVars>
  <w:rsids>
    <w:rsidRoot w:val="32C40583"/>
    <w:rsid w:val="00020401"/>
    <w:rsid w:val="00326301"/>
    <w:rsid w:val="00422B46"/>
    <w:rsid w:val="00686E4D"/>
    <w:rsid w:val="00900BDC"/>
    <w:rsid w:val="009A1790"/>
    <w:rsid w:val="00C7250D"/>
    <w:rsid w:val="00D401E1"/>
    <w:rsid w:val="00E23DC7"/>
    <w:rsid w:val="00E31FFF"/>
    <w:rsid w:val="07757F37"/>
    <w:rsid w:val="07C04950"/>
    <w:rsid w:val="0A364684"/>
    <w:rsid w:val="0D3E3C8A"/>
    <w:rsid w:val="0D6B4803"/>
    <w:rsid w:val="11943782"/>
    <w:rsid w:val="149616BF"/>
    <w:rsid w:val="16F96E88"/>
    <w:rsid w:val="19805579"/>
    <w:rsid w:val="1AD05CA6"/>
    <w:rsid w:val="1B854CE1"/>
    <w:rsid w:val="1CA05B4B"/>
    <w:rsid w:val="299C4DA9"/>
    <w:rsid w:val="2C8C35C4"/>
    <w:rsid w:val="2CE81574"/>
    <w:rsid w:val="2D502C75"/>
    <w:rsid w:val="2DA134D1"/>
    <w:rsid w:val="2FE215EB"/>
    <w:rsid w:val="31EA5447"/>
    <w:rsid w:val="32C40583"/>
    <w:rsid w:val="33164C07"/>
    <w:rsid w:val="35643762"/>
    <w:rsid w:val="37A94E0D"/>
    <w:rsid w:val="39502252"/>
    <w:rsid w:val="3CDD0544"/>
    <w:rsid w:val="3ECA780D"/>
    <w:rsid w:val="403A721B"/>
    <w:rsid w:val="41A622F4"/>
    <w:rsid w:val="42E30548"/>
    <w:rsid w:val="4FAB2261"/>
    <w:rsid w:val="4FC271D9"/>
    <w:rsid w:val="516E03E9"/>
    <w:rsid w:val="530F2B07"/>
    <w:rsid w:val="54CD61A6"/>
    <w:rsid w:val="55007FE1"/>
    <w:rsid w:val="57F10A2D"/>
    <w:rsid w:val="59540E78"/>
    <w:rsid w:val="5C803E24"/>
    <w:rsid w:val="5D5E5F32"/>
    <w:rsid w:val="5E363E69"/>
    <w:rsid w:val="600F1F67"/>
    <w:rsid w:val="61997814"/>
    <w:rsid w:val="66EF082E"/>
    <w:rsid w:val="67C3389F"/>
    <w:rsid w:val="6A1D56B2"/>
    <w:rsid w:val="6AE12463"/>
    <w:rsid w:val="6D0770CA"/>
    <w:rsid w:val="6DB13DF9"/>
    <w:rsid w:val="701557A9"/>
    <w:rsid w:val="73445698"/>
    <w:rsid w:val="74634609"/>
    <w:rsid w:val="748E73C9"/>
    <w:rsid w:val="74961BD4"/>
    <w:rsid w:val="75630D65"/>
    <w:rsid w:val="78C56232"/>
    <w:rsid w:val="791539E4"/>
    <w:rsid w:val="7A8E2912"/>
    <w:rsid w:val="7C694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paragraph"/>
    <w:basedOn w:val="1"/>
    <w:autoRedefine/>
    <w:qFormat/>
    <w:uiPriority w:val="0"/>
    <w:pPr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contee\AppData\Roaming\kingsoft\office6\templates\download\a2b82a1f-63a6-472d-9771-7f6ea5f426a5\&#31616;&#32422;&#21830;&#21153;&#39118;&#24037;&#20316;&#24635;&#32467;&#27719;&#25253;&#26085;&#25253;.docx" TargetMode="External"/></Relationships>
</file>

<file path=word/theme/theme1.xml><?xml version="1.0" encoding="utf-8"?>
<a:theme xmlns:a="http://schemas.openxmlformats.org/drawingml/2006/main" name="Office 主题​​">
  <a:themeElements>
    <a:clrScheme name="莫兰迪色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78289"/>
      </a:accent1>
      <a:accent2>
        <a:srgbClr val="8595A5"/>
      </a:accent2>
      <a:accent3>
        <a:srgbClr val="BCCCDC"/>
      </a:accent3>
      <a:accent4>
        <a:srgbClr val="EACECA"/>
      </a:accent4>
      <a:accent5>
        <a:srgbClr val="F6B6B4"/>
      </a:accent5>
      <a:accent6>
        <a:srgbClr val="037EF3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简约商务风工作总结汇报日报.docx</Template>
  <Pages>3</Pages>
  <Words>150</Words>
  <Characters>187</Characters>
  <Lines>1</Lines>
  <Paragraphs>1</Paragraphs>
  <TotalTime>381</TotalTime>
  <ScaleCrop>false</ScaleCrop>
  <LinksUpToDate>false</LinksUpToDate>
  <CharactersWithSpaces>193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2022-03-01T15:05:00Z</dcterms:created>
  <dc:creator>王斌</dc:creator>
  <cp:lastModifiedBy>王斌</cp:lastModifiedBy>
  <dcterms:modified xsi:type="dcterms:W3CDTF">2024-04-29T13:16:08Z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KSOTemplateUUID">
    <vt:lpwstr>v1.0_mb_ansAoEIch/VbX+syOXKAiA==</vt:lpwstr>
  </property>
  <property fmtid="{D5CDD505-2E9C-101B-9397-08002B2CF9AE}" pid="4" name="ICV">
    <vt:lpwstr>AE050F7EA40A406ABC7AD1D13C91CB22_13</vt:lpwstr>
  </property>
</Properties>
</file>